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4DFF" w:rsidRPr="004518E2" w:rsidRDefault="00F94DFF" w:rsidP="00F94DFF">
      <w:pPr>
        <w:spacing w:after="0" w:line="240" w:lineRule="auto"/>
        <w:ind w:left="1814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F94DFF" w:rsidRPr="004518E2" w:rsidRDefault="00F94DFF" w:rsidP="00F94DFF">
      <w:pPr>
        <w:spacing w:after="0" w:line="240" w:lineRule="auto"/>
        <w:ind w:left="1814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:rsidR="00F94DFF" w:rsidRPr="004518E2" w:rsidRDefault="00F94DFF" w:rsidP="00F94DFF">
      <w:pPr>
        <w:spacing w:after="0" w:line="240" w:lineRule="auto"/>
        <w:ind w:left="1814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Администрации города</w:t>
      </w:r>
    </w:p>
    <w:p w:rsidR="00F94DFF" w:rsidRPr="004518E2" w:rsidRDefault="00F94DFF" w:rsidP="00F94DFF">
      <w:pPr>
        <w:spacing w:after="0" w:line="240" w:lineRule="auto"/>
        <w:ind w:left="1814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____________ № _______</w:t>
      </w:r>
    </w:p>
    <w:p w:rsidR="00F94DFF" w:rsidRPr="004518E2" w:rsidRDefault="00F94DFF" w:rsidP="00F94DFF">
      <w:pPr>
        <w:spacing w:after="0" w:line="240" w:lineRule="auto"/>
        <w:ind w:left="7080" w:firstLine="709"/>
        <w:rPr>
          <w:rFonts w:ascii="Times New Roman" w:hAnsi="Times New Roman" w:cs="Times New Roman"/>
          <w:bCs/>
          <w:sz w:val="28"/>
          <w:szCs w:val="28"/>
        </w:rPr>
      </w:pPr>
    </w:p>
    <w:p w:rsidR="00F94DFF" w:rsidRPr="002A5A23" w:rsidRDefault="00F94DFF" w:rsidP="00F94DFF">
      <w:pPr>
        <w:tabs>
          <w:tab w:val="left" w:pos="17325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F94DFF" w:rsidRPr="00D11DB8" w:rsidRDefault="00F94DFF" w:rsidP="00F94DF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11DB8">
        <w:rPr>
          <w:rFonts w:ascii="Times New Roman" w:hAnsi="Times New Roman" w:cs="Times New Roman"/>
          <w:bCs/>
          <w:sz w:val="28"/>
          <w:szCs w:val="28"/>
        </w:rPr>
        <w:t xml:space="preserve">Внесение изменений </w:t>
      </w:r>
    </w:p>
    <w:p w:rsidR="00F94DFF" w:rsidRDefault="00F94DFF" w:rsidP="00F94DF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проект межевания территории </w:t>
      </w:r>
      <w:r w:rsidRPr="00FA469D">
        <w:rPr>
          <w:rFonts w:ascii="Times New Roman" w:hAnsi="Times New Roman" w:cs="Times New Roman"/>
          <w:bCs/>
          <w:sz w:val="28"/>
          <w:szCs w:val="28"/>
        </w:rPr>
        <w:t>микрорайона 25 города Сургута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4518E2">
        <w:rPr>
          <w:rFonts w:ascii="Times New Roman" w:hAnsi="Times New Roman" w:cs="Times New Roman"/>
          <w:bCs/>
          <w:sz w:val="28"/>
          <w:szCs w:val="28"/>
        </w:rPr>
        <w:t>Чертеж межевания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территории</w:t>
      </w:r>
    </w:p>
    <w:p w:rsidR="00F94DFF" w:rsidRPr="004518E2" w:rsidRDefault="00F94DFF" w:rsidP="00F94DFF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533"/>
      </w:tblGrid>
      <w:tr w:rsidR="00F94DFF" w:rsidTr="00300532">
        <w:trPr>
          <w:trHeight w:val="10377"/>
        </w:trPr>
        <w:tc>
          <w:tcPr>
            <w:tcW w:w="5000" w:type="pct"/>
          </w:tcPr>
          <w:p w:rsidR="00F94DFF" w:rsidRDefault="00F94DFF" w:rsidP="0030053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591814D" wp14:editId="3A1A08D7">
                      <wp:simplePos x="0" y="0"/>
                      <wp:positionH relativeFrom="column">
                        <wp:posOffset>1375650</wp:posOffset>
                      </wp:positionH>
                      <wp:positionV relativeFrom="page">
                        <wp:posOffset>2985518</wp:posOffset>
                      </wp:positionV>
                      <wp:extent cx="1009015" cy="3821430"/>
                      <wp:effectExtent l="0" t="0" r="19685" b="26670"/>
                      <wp:wrapNone/>
                      <wp:docPr id="9" name="Прямоугольник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9015" cy="38214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1164C76" id="Прямоугольник 9" o:spid="_x0000_s1026" style="position:absolute;margin-left:108.3pt;margin-top:235.1pt;width:79.45pt;height:300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" fillcolor="white [3212]" strokecolor="white [3212]" strokeweight="1pt">
                      <w10:wrap anchory="page"/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3D1FDD8" wp14:editId="7A0403DC">
                      <wp:simplePos x="0" y="0"/>
                      <wp:positionH relativeFrom="column">
                        <wp:posOffset>7077710</wp:posOffset>
                      </wp:positionH>
                      <wp:positionV relativeFrom="page">
                        <wp:posOffset>6065149</wp:posOffset>
                      </wp:positionV>
                      <wp:extent cx="4399280" cy="672465"/>
                      <wp:effectExtent l="0" t="0" r="20320" b="13335"/>
                      <wp:wrapNone/>
                      <wp:docPr id="8" name="Прямоугольник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99280" cy="6724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DEAE69B" id="Прямоугольник 8" o:spid="_x0000_s1026" style="position:absolute;margin-left:557.3pt;margin-top:477.55pt;width:346.4pt;height:52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" fillcolor="white [3212]" strokecolor="white [3212]" strokeweight="1pt">
                      <w10:wrap anchory="page"/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714F833" wp14:editId="4A8277F2">
                  <wp:extent cx="9670211" cy="6761534"/>
                  <wp:effectExtent l="0" t="0" r="7620" b="127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Screenshot_1.pn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82101" cy="67698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94DFF" w:rsidRDefault="00F94DFF" w:rsidP="00F94D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DFF" w:rsidRDefault="00F94DFF" w:rsidP="00F94D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DFF" w:rsidRPr="00D11DB8" w:rsidRDefault="00F94DFF" w:rsidP="00F94DF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11DB8">
        <w:rPr>
          <w:rFonts w:ascii="Times New Roman" w:hAnsi="Times New Roman" w:cs="Times New Roman"/>
          <w:bCs/>
          <w:sz w:val="28"/>
          <w:szCs w:val="28"/>
        </w:rPr>
        <w:t xml:space="preserve">Внесение изменений </w:t>
      </w:r>
    </w:p>
    <w:p w:rsidR="00F94DFF" w:rsidRDefault="00F94DFF" w:rsidP="00F94DF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проект межевания территории </w:t>
      </w:r>
      <w:r w:rsidRPr="00FA469D">
        <w:rPr>
          <w:rFonts w:ascii="Times New Roman" w:hAnsi="Times New Roman" w:cs="Times New Roman"/>
          <w:bCs/>
          <w:sz w:val="28"/>
          <w:szCs w:val="28"/>
        </w:rPr>
        <w:t>микрорайона 25 города Сургута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4518E2">
        <w:rPr>
          <w:rFonts w:ascii="Times New Roman" w:hAnsi="Times New Roman" w:cs="Times New Roman"/>
          <w:bCs/>
          <w:sz w:val="28"/>
          <w:szCs w:val="28"/>
        </w:rPr>
        <w:t>Чертеж межевания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территории</w:t>
      </w:r>
    </w:p>
    <w:p w:rsidR="00F94DFF" w:rsidRDefault="00F94DFF" w:rsidP="00F94DF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533"/>
      </w:tblGrid>
      <w:tr w:rsidR="00F94DFF" w:rsidTr="00300532">
        <w:trPr>
          <w:trHeight w:val="10377"/>
        </w:trPr>
        <w:tc>
          <w:tcPr>
            <w:tcW w:w="5000" w:type="pct"/>
          </w:tcPr>
          <w:p w:rsidR="00F94DFF" w:rsidRDefault="00F94DFF" w:rsidP="0030053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A405A55" wp14:editId="61D61311">
                      <wp:simplePos x="0" y="0"/>
                      <wp:positionH relativeFrom="column">
                        <wp:posOffset>7189853</wp:posOffset>
                      </wp:positionH>
                      <wp:positionV relativeFrom="page">
                        <wp:posOffset>7209585</wp:posOffset>
                      </wp:positionV>
                      <wp:extent cx="5158105" cy="784645"/>
                      <wp:effectExtent l="0" t="0" r="23495" b="15875"/>
                      <wp:wrapNone/>
                      <wp:docPr id="10" name="Прямоугольник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58105" cy="7846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01634F" id="Прямоугольник 10" o:spid="_x0000_s1026" style="position:absolute;margin-left:566.15pt;margin-top:567.7pt;width:406.15pt;height:61.8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" fillcolor="white [3212]" strokecolor="white [3212]" strokeweight="1pt">
                      <w10:wrap anchory="page"/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CA6691C" wp14:editId="471B53A1">
                      <wp:simplePos x="0" y="0"/>
                      <wp:positionH relativeFrom="column">
                        <wp:posOffset>651031</wp:posOffset>
                      </wp:positionH>
                      <wp:positionV relativeFrom="page">
                        <wp:posOffset>3629624</wp:posOffset>
                      </wp:positionV>
                      <wp:extent cx="914400" cy="4450715"/>
                      <wp:effectExtent l="0" t="0" r="19050" b="26035"/>
                      <wp:wrapNone/>
                      <wp:docPr id="11" name="Прямоугольник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44507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EF12993" id="Прямоугольник 11" o:spid="_x0000_s1026" style="position:absolute;margin-left:51.25pt;margin-top:285.8pt;width:1in;height:350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" fillcolor="white [3212]" strokecolor="white [3212]" strokeweight="1pt">
                      <w10:wrap anchory="page"/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E641616" wp14:editId="60B03896">
                  <wp:extent cx="11477272" cy="8031193"/>
                  <wp:effectExtent l="0" t="0" r="0" b="825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Screenshot_3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33542" cy="80705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94DFF" w:rsidRDefault="00F94DFF" w:rsidP="00F94DF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F94DFF" w:rsidRPr="001C009D" w:rsidRDefault="00F94DFF" w:rsidP="00F94D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и сведения </w:t>
      </w:r>
    </w:p>
    <w:p w:rsidR="00F94DFF" w:rsidRPr="001C009D" w:rsidRDefault="00F94DFF" w:rsidP="00F94D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площади образуемых земельных участков, в том числе возможные способы их образования</w:t>
      </w:r>
    </w:p>
    <w:p w:rsidR="00F94DFF" w:rsidRPr="00515374" w:rsidRDefault="00F94DFF" w:rsidP="00F94DFF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99"/>
        <w:gridCol w:w="1542"/>
        <w:gridCol w:w="1141"/>
        <w:gridCol w:w="999"/>
        <w:gridCol w:w="1288"/>
        <w:gridCol w:w="3075"/>
        <w:gridCol w:w="1981"/>
        <w:gridCol w:w="2950"/>
        <w:gridCol w:w="2571"/>
        <w:gridCol w:w="3837"/>
        <w:gridCol w:w="1550"/>
      </w:tblGrid>
      <w:tr w:rsidR="00F94DFF" w:rsidRPr="00055D9A" w:rsidTr="00300532">
        <w:trPr>
          <w:trHeight w:val="255"/>
        </w:trPr>
        <w:tc>
          <w:tcPr>
            <w:tcW w:w="5000" w:type="pct"/>
            <w:gridSpan w:val="11"/>
            <w:tcBorders>
              <w:top w:val="single" w:sz="4" w:space="0" w:color="auto"/>
            </w:tcBorders>
          </w:tcPr>
          <w:p w:rsidR="00F94DFF" w:rsidRPr="00055D9A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5D9A">
              <w:rPr>
                <w:rFonts w:ascii="Times New Roman" w:hAnsi="Times New Roman" w:cs="Times New Roman"/>
                <w:sz w:val="20"/>
                <w:szCs w:val="20"/>
              </w:rPr>
              <w:t xml:space="preserve">Образуемые земельные участки </w:t>
            </w:r>
          </w:p>
        </w:tc>
      </w:tr>
      <w:tr w:rsidR="00F94DFF" w:rsidRPr="00055D9A" w:rsidTr="00300532">
        <w:trPr>
          <w:trHeight w:val="65"/>
        </w:trPr>
        <w:tc>
          <w:tcPr>
            <w:tcW w:w="139" w:type="pct"/>
            <w:vMerge w:val="restart"/>
          </w:tcPr>
          <w:p w:rsidR="00F94DFF" w:rsidRPr="00055D9A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5D9A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58" w:type="pct"/>
            <w:vMerge w:val="restart"/>
          </w:tcPr>
          <w:p w:rsidR="00F94DFF" w:rsidRPr="00055D9A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5D9A">
              <w:rPr>
                <w:rFonts w:ascii="Times New Roman" w:hAnsi="Times New Roman" w:cs="Times New Roman"/>
                <w:sz w:val="20"/>
                <w:szCs w:val="20"/>
              </w:rPr>
              <w:t>условный номер образуемого земельного участка, кадастровый номер изменяемого, сохраняемого участка</w:t>
            </w:r>
          </w:p>
        </w:tc>
        <w:tc>
          <w:tcPr>
            <w:tcW w:w="796" w:type="pct"/>
            <w:gridSpan w:val="3"/>
          </w:tcPr>
          <w:p w:rsidR="00F94DFF" w:rsidRPr="00055D9A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5D9A">
              <w:rPr>
                <w:rFonts w:ascii="Times New Roman" w:hAnsi="Times New Roman" w:cs="Times New Roman"/>
                <w:sz w:val="20"/>
                <w:szCs w:val="20"/>
              </w:rPr>
              <w:t>площадь, м</w:t>
            </w:r>
            <w:r w:rsidRPr="00055D9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14" w:type="pct"/>
            <w:vMerge w:val="restart"/>
          </w:tcPr>
          <w:p w:rsidR="00F94DFF" w:rsidRPr="00055D9A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5D9A">
              <w:rPr>
                <w:rFonts w:ascii="Times New Roman" w:hAnsi="Times New Roman" w:cs="Times New Roman"/>
                <w:sz w:val="20"/>
                <w:szCs w:val="20"/>
              </w:rPr>
              <w:t>адрес участка</w:t>
            </w:r>
          </w:p>
        </w:tc>
        <w:tc>
          <w:tcPr>
            <w:tcW w:w="460" w:type="pct"/>
            <w:vMerge w:val="restart"/>
          </w:tcPr>
          <w:p w:rsidR="00F94DFF" w:rsidRPr="00055D9A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5D9A">
              <w:rPr>
                <w:rFonts w:ascii="Times New Roman" w:hAnsi="Times New Roman" w:cs="Times New Roman"/>
                <w:sz w:val="20"/>
                <w:szCs w:val="20"/>
              </w:rPr>
              <w:t>кадастровый номер исходного земельного участка (при наличии)</w:t>
            </w:r>
          </w:p>
        </w:tc>
        <w:tc>
          <w:tcPr>
            <w:tcW w:w="685" w:type="pct"/>
            <w:vMerge w:val="restart"/>
          </w:tcPr>
          <w:p w:rsidR="00F94DFF" w:rsidRPr="00055D9A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5D9A">
              <w:rPr>
                <w:rFonts w:ascii="Times New Roman" w:hAnsi="Times New Roman" w:cs="Times New Roman"/>
                <w:sz w:val="20"/>
                <w:szCs w:val="20"/>
              </w:rPr>
              <w:t>фактическое использование</w:t>
            </w:r>
          </w:p>
        </w:tc>
        <w:tc>
          <w:tcPr>
            <w:tcW w:w="597" w:type="pct"/>
            <w:vMerge w:val="restart"/>
          </w:tcPr>
          <w:p w:rsidR="00F94DFF" w:rsidRPr="00055D9A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5D9A">
              <w:rPr>
                <w:rFonts w:ascii="Times New Roman" w:hAnsi="Times New Roman" w:cs="Times New Roman"/>
                <w:sz w:val="20"/>
                <w:szCs w:val="20"/>
              </w:rPr>
              <w:t>вид разрешенного использования по проекту межевания</w:t>
            </w:r>
          </w:p>
        </w:tc>
        <w:tc>
          <w:tcPr>
            <w:tcW w:w="891" w:type="pct"/>
            <w:vMerge w:val="restart"/>
          </w:tcPr>
          <w:p w:rsidR="00F94DFF" w:rsidRPr="00055D9A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5D9A">
              <w:rPr>
                <w:rFonts w:ascii="Times New Roman" w:hAnsi="Times New Roman" w:cs="Times New Roman"/>
                <w:sz w:val="20"/>
                <w:szCs w:val="20"/>
              </w:rPr>
              <w:t>возможные способы образования</w:t>
            </w:r>
          </w:p>
        </w:tc>
        <w:tc>
          <w:tcPr>
            <w:tcW w:w="360" w:type="pct"/>
            <w:vMerge w:val="restart"/>
          </w:tcPr>
          <w:p w:rsidR="00F94DFF" w:rsidRPr="00055D9A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5D9A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F94DFF" w:rsidRPr="00055D9A" w:rsidTr="00300532">
        <w:trPr>
          <w:trHeight w:val="1186"/>
        </w:trPr>
        <w:tc>
          <w:tcPr>
            <w:tcW w:w="139" w:type="pct"/>
            <w:vMerge/>
          </w:tcPr>
          <w:p w:rsidR="00F94DFF" w:rsidRPr="00055D9A" w:rsidRDefault="00F94DFF" w:rsidP="0030053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58" w:type="pct"/>
            <w:vMerge/>
          </w:tcPr>
          <w:p w:rsidR="00F94DFF" w:rsidRPr="00055D9A" w:rsidRDefault="00F94DFF" w:rsidP="0030053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5" w:type="pct"/>
          </w:tcPr>
          <w:p w:rsidR="00F94DFF" w:rsidRPr="00055D9A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5D9A">
              <w:rPr>
                <w:rFonts w:ascii="Times New Roman" w:hAnsi="Times New Roman" w:cs="Times New Roman"/>
                <w:sz w:val="20"/>
                <w:szCs w:val="20"/>
              </w:rPr>
              <w:t>существу-ющая</w:t>
            </w:r>
          </w:p>
        </w:tc>
        <w:tc>
          <w:tcPr>
            <w:tcW w:w="232" w:type="pct"/>
          </w:tcPr>
          <w:p w:rsidR="00F94DFF" w:rsidRPr="00055D9A" w:rsidRDefault="00F94DFF" w:rsidP="00300532">
            <w:pPr>
              <w:spacing w:after="0" w:line="240" w:lineRule="auto"/>
              <w:ind w:left="-97" w:right="-116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055D9A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расчетная</w:t>
            </w:r>
          </w:p>
          <w:p w:rsidR="00F94DFF" w:rsidRPr="00055D9A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" w:type="pct"/>
          </w:tcPr>
          <w:p w:rsidR="00F94DFF" w:rsidRPr="00055D9A" w:rsidRDefault="00F94DFF" w:rsidP="00300532">
            <w:pPr>
              <w:spacing w:after="0" w:line="240" w:lineRule="auto"/>
              <w:ind w:left="-109" w:right="-105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55D9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проектная</w:t>
            </w:r>
          </w:p>
        </w:tc>
        <w:tc>
          <w:tcPr>
            <w:tcW w:w="714" w:type="pct"/>
            <w:vMerge/>
          </w:tcPr>
          <w:p w:rsidR="00F94DFF" w:rsidRPr="00055D9A" w:rsidRDefault="00F94DFF" w:rsidP="0030053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0" w:type="pct"/>
            <w:vMerge/>
          </w:tcPr>
          <w:p w:rsidR="00F94DFF" w:rsidRPr="00055D9A" w:rsidRDefault="00F94DFF" w:rsidP="0030053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85" w:type="pct"/>
            <w:vMerge/>
          </w:tcPr>
          <w:p w:rsidR="00F94DFF" w:rsidRPr="00055D9A" w:rsidRDefault="00F94DFF" w:rsidP="0030053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97" w:type="pct"/>
            <w:vMerge/>
          </w:tcPr>
          <w:p w:rsidR="00F94DFF" w:rsidRPr="00055D9A" w:rsidRDefault="00F94DFF" w:rsidP="0030053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91" w:type="pct"/>
            <w:vMerge/>
          </w:tcPr>
          <w:p w:rsidR="00F94DFF" w:rsidRPr="00055D9A" w:rsidRDefault="00F94DFF" w:rsidP="0030053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60" w:type="pct"/>
            <w:vMerge/>
            <w:vAlign w:val="center"/>
          </w:tcPr>
          <w:p w:rsidR="00F94DFF" w:rsidRPr="00055D9A" w:rsidRDefault="00F94DFF" w:rsidP="0030053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94DFF" w:rsidRPr="00055D9A" w:rsidTr="00300532">
        <w:trPr>
          <w:trHeight w:val="65"/>
        </w:trPr>
        <w:tc>
          <w:tcPr>
            <w:tcW w:w="139" w:type="pct"/>
          </w:tcPr>
          <w:p w:rsidR="00F94DFF" w:rsidRPr="00055D9A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5D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8" w:type="pct"/>
            <w:noWrap/>
          </w:tcPr>
          <w:p w:rsidR="00F94DFF" w:rsidRPr="00055D9A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5D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:8:ЗУ3.1</w:t>
            </w:r>
          </w:p>
        </w:tc>
        <w:tc>
          <w:tcPr>
            <w:tcW w:w="265" w:type="pct"/>
          </w:tcPr>
          <w:p w:rsidR="00F94DFF" w:rsidRPr="00055D9A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5D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2" w:type="pct"/>
          </w:tcPr>
          <w:p w:rsidR="00F94DFF" w:rsidRPr="00055D9A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5D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9" w:type="pct"/>
          </w:tcPr>
          <w:p w:rsidR="00F94DFF" w:rsidRPr="00055D9A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5D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9 827</w:t>
            </w:r>
          </w:p>
        </w:tc>
        <w:tc>
          <w:tcPr>
            <w:tcW w:w="714" w:type="pct"/>
          </w:tcPr>
          <w:p w:rsidR="00F94DFF" w:rsidRPr="007A419D" w:rsidRDefault="00F94DFF" w:rsidP="00300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4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Ханты-Мансийский автономный</w:t>
            </w:r>
          </w:p>
          <w:p w:rsidR="00F94DFF" w:rsidRPr="007A419D" w:rsidRDefault="00F94DFF" w:rsidP="00300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4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округ – Югра, город Сургут,</w:t>
            </w:r>
          </w:p>
          <w:p w:rsidR="00F94DFF" w:rsidRPr="007A419D" w:rsidRDefault="00F94DFF" w:rsidP="003005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4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микрорайон 25</w:t>
            </w:r>
          </w:p>
        </w:tc>
        <w:tc>
          <w:tcPr>
            <w:tcW w:w="460" w:type="pct"/>
          </w:tcPr>
          <w:p w:rsidR="00F94DFF" w:rsidRPr="00055D9A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5D9A">
              <w:rPr>
                <w:rFonts w:ascii="Times New Roman" w:hAnsi="Times New Roman" w:cs="Times New Roman"/>
                <w:sz w:val="20"/>
                <w:szCs w:val="20"/>
              </w:rPr>
              <w:t>86:10:0101065:8</w:t>
            </w:r>
          </w:p>
        </w:tc>
        <w:tc>
          <w:tcPr>
            <w:tcW w:w="685" w:type="pct"/>
          </w:tcPr>
          <w:p w:rsidR="00F94DFF" w:rsidRPr="00055D9A" w:rsidRDefault="00F94DFF" w:rsidP="003005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5D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строительства объекта «Детская школа искусств </w:t>
            </w:r>
            <w:r w:rsidRPr="00055D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 мкр.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55D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25»</w:t>
            </w:r>
          </w:p>
        </w:tc>
        <w:tc>
          <w:tcPr>
            <w:tcW w:w="597" w:type="pct"/>
          </w:tcPr>
          <w:p w:rsidR="00F94DFF" w:rsidRPr="00055D9A" w:rsidRDefault="00F94DFF" w:rsidP="00300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дошкольное, </w:t>
            </w:r>
            <w:r w:rsidRPr="00055D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начальное </w:t>
            </w:r>
            <w:r w:rsidRPr="00055D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 среднее общее </w:t>
            </w:r>
          </w:p>
          <w:p w:rsidR="00F94DFF" w:rsidRPr="00055D9A" w:rsidRDefault="00F94DFF" w:rsidP="00300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 (к</w:t>
            </w:r>
            <w:r w:rsidRPr="00055D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 3.5.1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</w:tcPr>
          <w:p w:rsidR="00F94DFF" w:rsidRPr="00055D9A" w:rsidRDefault="00F94DFF" w:rsidP="00300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5D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образуется в результате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раздела земельного участка с кадастровым номером 86:10:0101065:8, </w:t>
            </w:r>
            <w:r w:rsidRPr="00055D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сохранением исходного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измененных границах</w:t>
            </w:r>
          </w:p>
        </w:tc>
        <w:tc>
          <w:tcPr>
            <w:tcW w:w="360" w:type="pct"/>
          </w:tcPr>
          <w:p w:rsidR="00F94DFF" w:rsidRPr="00055D9A" w:rsidRDefault="00F94DFF" w:rsidP="003005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5D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образуемый</w:t>
            </w:r>
          </w:p>
        </w:tc>
      </w:tr>
      <w:tr w:rsidR="00F94DFF" w:rsidRPr="00055D9A" w:rsidTr="00300532">
        <w:trPr>
          <w:trHeight w:val="65"/>
        </w:trPr>
        <w:tc>
          <w:tcPr>
            <w:tcW w:w="139" w:type="pct"/>
            <w:vMerge w:val="restart"/>
          </w:tcPr>
          <w:p w:rsidR="00F94DFF" w:rsidRPr="00055D9A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5D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8" w:type="pct"/>
            <w:vMerge w:val="restart"/>
            <w:noWrap/>
          </w:tcPr>
          <w:p w:rsidR="00F94DFF" w:rsidRPr="00055D9A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201136226"/>
            <w:r w:rsidRPr="00055D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:ЗУ3.2</w:t>
            </w:r>
            <w:bookmarkEnd w:id="0"/>
            <w:r w:rsidRPr="00055D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265" w:type="pct"/>
            <w:vMerge w:val="restart"/>
          </w:tcPr>
          <w:p w:rsidR="00F94DFF" w:rsidRPr="00055D9A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5D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  <w:vMerge w:val="restart"/>
          </w:tcPr>
          <w:p w:rsidR="00F94DFF" w:rsidRPr="00055D9A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5D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9" w:type="pct"/>
            <w:vMerge w:val="restart"/>
          </w:tcPr>
          <w:p w:rsidR="00F94DFF" w:rsidRPr="00055D9A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5D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31 431</w:t>
            </w:r>
          </w:p>
        </w:tc>
        <w:tc>
          <w:tcPr>
            <w:tcW w:w="714" w:type="pct"/>
            <w:vMerge w:val="restart"/>
          </w:tcPr>
          <w:p w:rsidR="00F94DFF" w:rsidRPr="007A419D" w:rsidRDefault="00F94DFF" w:rsidP="00300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4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Ханты-Мансийский автономный</w:t>
            </w:r>
          </w:p>
          <w:p w:rsidR="00F94DFF" w:rsidRPr="007A419D" w:rsidRDefault="00F94DFF" w:rsidP="00300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4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округ – Югра, город Сургут,</w:t>
            </w:r>
          </w:p>
          <w:p w:rsidR="00F94DFF" w:rsidRPr="007A419D" w:rsidRDefault="00F94DFF" w:rsidP="00300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4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микрорайон 25, проспект Пролетарский, 14А</w:t>
            </w:r>
          </w:p>
        </w:tc>
        <w:tc>
          <w:tcPr>
            <w:tcW w:w="460" w:type="pct"/>
          </w:tcPr>
          <w:p w:rsidR="00F94DFF" w:rsidRPr="00055D9A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5D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86:10:0101065:45 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94DFF" w:rsidRPr="00055D9A" w:rsidRDefault="00F94DFF" w:rsidP="003005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5D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дошкольное, начальное </w:t>
            </w:r>
            <w:r w:rsidRPr="00055D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 среднее общее образование</w:t>
            </w:r>
          </w:p>
        </w:tc>
        <w:tc>
          <w:tcPr>
            <w:tcW w:w="597" w:type="pct"/>
            <w:vMerge w:val="restart"/>
          </w:tcPr>
          <w:p w:rsidR="00F94DFF" w:rsidRPr="00055D9A" w:rsidRDefault="00F94DFF" w:rsidP="00300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дошкольное, </w:t>
            </w:r>
            <w:r w:rsidRPr="00055D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начальное </w:t>
            </w:r>
            <w:r w:rsidRPr="00055D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 среднее общее </w:t>
            </w:r>
          </w:p>
          <w:p w:rsidR="00F94DFF" w:rsidRPr="00055D9A" w:rsidRDefault="00F94DFF" w:rsidP="00300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 (к</w:t>
            </w:r>
            <w:r w:rsidRPr="00055D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 3.5.1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vMerge w:val="restart"/>
          </w:tcPr>
          <w:p w:rsidR="00F94DFF" w:rsidRPr="00055D9A" w:rsidRDefault="00F94DFF" w:rsidP="00300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5D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образуется в результате объе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динения земельных участков с кадастровыми номерами </w:t>
            </w:r>
            <w:r w:rsidRPr="00055D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10:0101065:45, 86:10:0101065:40</w:t>
            </w:r>
          </w:p>
        </w:tc>
        <w:tc>
          <w:tcPr>
            <w:tcW w:w="360" w:type="pct"/>
            <w:vMerge w:val="restart"/>
          </w:tcPr>
          <w:p w:rsidR="00F94DFF" w:rsidRPr="00055D9A" w:rsidRDefault="00F94DFF" w:rsidP="003005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5D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образуемый</w:t>
            </w:r>
          </w:p>
        </w:tc>
      </w:tr>
      <w:tr w:rsidR="00F94DFF" w:rsidRPr="00055D9A" w:rsidTr="00300532">
        <w:trPr>
          <w:trHeight w:val="560"/>
        </w:trPr>
        <w:tc>
          <w:tcPr>
            <w:tcW w:w="139" w:type="pct"/>
            <w:vMerge/>
          </w:tcPr>
          <w:p w:rsidR="00F94DFF" w:rsidRPr="00055D9A" w:rsidRDefault="00F94DFF" w:rsidP="00300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noWrap/>
          </w:tcPr>
          <w:p w:rsidR="00F94DFF" w:rsidRPr="00055D9A" w:rsidRDefault="00F94DFF" w:rsidP="00300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5" w:type="pct"/>
            <w:vMerge/>
          </w:tcPr>
          <w:p w:rsidR="00F94DFF" w:rsidRPr="00055D9A" w:rsidRDefault="00F94DFF" w:rsidP="00300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vMerge/>
          </w:tcPr>
          <w:p w:rsidR="00F94DFF" w:rsidRPr="00055D9A" w:rsidRDefault="00F94DFF" w:rsidP="00300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9" w:type="pct"/>
            <w:vMerge/>
          </w:tcPr>
          <w:p w:rsidR="00F94DFF" w:rsidRPr="00055D9A" w:rsidRDefault="00F94DFF" w:rsidP="00300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pct"/>
            <w:vMerge/>
          </w:tcPr>
          <w:p w:rsidR="00F94DFF" w:rsidRPr="00055D9A" w:rsidRDefault="00F94DFF" w:rsidP="00300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pct"/>
          </w:tcPr>
          <w:p w:rsidR="00F94DFF" w:rsidRPr="00055D9A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5D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86:10:0101065:40</w:t>
            </w:r>
          </w:p>
        </w:tc>
        <w:tc>
          <w:tcPr>
            <w:tcW w:w="68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94DFF" w:rsidRPr="00055D9A" w:rsidRDefault="00F94DFF" w:rsidP="00300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7" w:type="pct"/>
            <w:vMerge/>
            <w:vAlign w:val="center"/>
          </w:tcPr>
          <w:p w:rsidR="00F94DFF" w:rsidRPr="00055D9A" w:rsidRDefault="00F94DFF" w:rsidP="00300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1" w:type="pct"/>
            <w:vMerge/>
          </w:tcPr>
          <w:p w:rsidR="00F94DFF" w:rsidRPr="00055D9A" w:rsidRDefault="00F94DFF" w:rsidP="00300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</w:tcPr>
          <w:p w:rsidR="00F94DFF" w:rsidRPr="00055D9A" w:rsidRDefault="00F94DFF" w:rsidP="00300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94DFF" w:rsidRDefault="00F94DFF" w:rsidP="00F94DF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4DFF" w:rsidRPr="00515374" w:rsidRDefault="00F94DFF" w:rsidP="00F94D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46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Примечание: </w:t>
      </w:r>
      <w:r w:rsidRPr="005153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* – </w:t>
      </w:r>
      <w:r w:rsidRPr="00FA469D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перед проведением кадастровых работ необходимо внести изменения в Единый документ территориального планирования и градостроительного зонирования муниципального образования городской округ Сургут Ханты-М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ансийского автономного </w:t>
      </w:r>
      <w:r w:rsidRPr="007A419D">
        <w:rPr>
          <w:rFonts w:ascii="Times New Roman" w:eastAsia="Times New Roman" w:hAnsi="Times New Roman" w:cs="Times New Roman"/>
          <w:sz w:val="20"/>
          <w:szCs w:val="20"/>
          <w:lang w:eastAsia="ru-RU"/>
        </w:rPr>
        <w:t>округа – Югры</w:t>
      </w:r>
      <w:r w:rsidRPr="00FA469D">
        <w:rPr>
          <w:rFonts w:ascii="Times New Roman" w:eastAsia="Times New Roman" w:hAnsi="Times New Roman" w:cs="Times New Roman"/>
          <w:sz w:val="20"/>
          <w:szCs w:val="20"/>
          <w:lang w:eastAsia="ru-RU"/>
        </w:rPr>
        <w:t>, утвержденным решением Думы города от 03.12.2024 № 703-VII ДГ, в части приведения территориальных зон в соответствие с существующим размещением объектов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F94DFF" w:rsidRDefault="00F94DFF" w:rsidP="00F94D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DFF" w:rsidRDefault="00F94DFF" w:rsidP="00F94D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DFF" w:rsidRDefault="00F94DFF" w:rsidP="00F94D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DFF" w:rsidRDefault="00F94DFF" w:rsidP="00F94D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DFF" w:rsidRDefault="00F94DFF" w:rsidP="00F94D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DFF" w:rsidRDefault="00F94DFF" w:rsidP="00F94D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DFF" w:rsidRDefault="00F94DFF" w:rsidP="00F94D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DFF" w:rsidRDefault="00F94DFF" w:rsidP="00F94D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94DFF" w:rsidRDefault="00F94DFF" w:rsidP="00F94DFF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и сведения </w:t>
      </w:r>
    </w:p>
    <w:p w:rsidR="00F94DFF" w:rsidRDefault="00F94DFF" w:rsidP="00F94D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площади образуемых земельных участков, которые будут отнесены к территориям общего пользования или имуществу общего пользования, </w:t>
      </w:r>
    </w:p>
    <w:p w:rsidR="00F94DFF" w:rsidRDefault="00F94DFF" w:rsidP="00F94DFF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в отношении которых предполагаются резервирование и (или) изъятие для государственных или муниципальных нужд</w:t>
      </w:r>
    </w:p>
    <w:p w:rsidR="00F94DFF" w:rsidRDefault="00F94DFF" w:rsidP="00F94D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99"/>
        <w:gridCol w:w="1542"/>
        <w:gridCol w:w="1141"/>
        <w:gridCol w:w="999"/>
        <w:gridCol w:w="1288"/>
        <w:gridCol w:w="3574"/>
        <w:gridCol w:w="2287"/>
        <w:gridCol w:w="2145"/>
        <w:gridCol w:w="2295"/>
        <w:gridCol w:w="3988"/>
        <w:gridCol w:w="1675"/>
      </w:tblGrid>
      <w:tr w:rsidR="00F94DFF" w:rsidRPr="009A7B5E" w:rsidTr="00300532">
        <w:trPr>
          <w:trHeight w:val="255"/>
        </w:trPr>
        <w:tc>
          <w:tcPr>
            <w:tcW w:w="5000" w:type="pct"/>
            <w:gridSpan w:val="11"/>
            <w:tcBorders>
              <w:top w:val="single" w:sz="4" w:space="0" w:color="auto"/>
            </w:tcBorders>
          </w:tcPr>
          <w:p w:rsidR="00F94DFF" w:rsidRPr="009A7B5E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B5E">
              <w:rPr>
                <w:rFonts w:ascii="Times New Roman" w:hAnsi="Times New Roman" w:cs="Times New Roman"/>
                <w:sz w:val="20"/>
                <w:szCs w:val="20"/>
              </w:rPr>
              <w:t xml:space="preserve">Образуемые земельные участки </w:t>
            </w:r>
          </w:p>
        </w:tc>
      </w:tr>
      <w:tr w:rsidR="00F94DFF" w:rsidRPr="009A7B5E" w:rsidTr="00300532">
        <w:trPr>
          <w:trHeight w:val="65"/>
        </w:trPr>
        <w:tc>
          <w:tcPr>
            <w:tcW w:w="139" w:type="pct"/>
            <w:vMerge w:val="restart"/>
          </w:tcPr>
          <w:p w:rsidR="00F94DFF" w:rsidRPr="009A7B5E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B5E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58" w:type="pct"/>
            <w:vMerge w:val="restart"/>
          </w:tcPr>
          <w:p w:rsidR="00F94DFF" w:rsidRPr="009A7B5E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B5E">
              <w:rPr>
                <w:rFonts w:ascii="Times New Roman" w:hAnsi="Times New Roman" w:cs="Times New Roman"/>
                <w:sz w:val="20"/>
                <w:szCs w:val="20"/>
              </w:rPr>
              <w:t>условный номер образуемого земельного участка, кадастровый номер изменяемого, сохраняемого участка</w:t>
            </w:r>
          </w:p>
        </w:tc>
        <w:tc>
          <w:tcPr>
            <w:tcW w:w="796" w:type="pct"/>
            <w:gridSpan w:val="3"/>
          </w:tcPr>
          <w:p w:rsidR="00F94DFF" w:rsidRPr="009A7B5E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B5E">
              <w:rPr>
                <w:rFonts w:ascii="Times New Roman" w:hAnsi="Times New Roman" w:cs="Times New Roman"/>
                <w:sz w:val="20"/>
                <w:szCs w:val="20"/>
              </w:rPr>
              <w:t>площадь, м</w:t>
            </w:r>
            <w:r w:rsidRPr="009A7B5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30" w:type="pct"/>
            <w:vMerge w:val="restart"/>
          </w:tcPr>
          <w:p w:rsidR="00F94DFF" w:rsidRPr="009A7B5E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B5E">
              <w:rPr>
                <w:rFonts w:ascii="Times New Roman" w:hAnsi="Times New Roman" w:cs="Times New Roman"/>
                <w:sz w:val="20"/>
                <w:szCs w:val="20"/>
              </w:rPr>
              <w:t>адрес участка</w:t>
            </w:r>
          </w:p>
        </w:tc>
        <w:tc>
          <w:tcPr>
            <w:tcW w:w="531" w:type="pct"/>
            <w:vMerge w:val="restart"/>
          </w:tcPr>
          <w:p w:rsidR="00F94DFF" w:rsidRPr="009A7B5E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B5E">
              <w:rPr>
                <w:rFonts w:ascii="Times New Roman" w:hAnsi="Times New Roman" w:cs="Times New Roman"/>
                <w:sz w:val="20"/>
                <w:szCs w:val="20"/>
              </w:rPr>
              <w:t>кадастровый номер исходного земельного участка (при наличии)</w:t>
            </w:r>
          </w:p>
        </w:tc>
        <w:tc>
          <w:tcPr>
            <w:tcW w:w="498" w:type="pct"/>
            <w:vMerge w:val="restart"/>
          </w:tcPr>
          <w:p w:rsidR="00F94DFF" w:rsidRPr="009A7B5E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B5E">
              <w:rPr>
                <w:rFonts w:ascii="Times New Roman" w:hAnsi="Times New Roman" w:cs="Times New Roman"/>
                <w:sz w:val="20"/>
                <w:szCs w:val="20"/>
              </w:rPr>
              <w:t>фактическое использование</w:t>
            </w:r>
          </w:p>
        </w:tc>
        <w:tc>
          <w:tcPr>
            <w:tcW w:w="533" w:type="pct"/>
            <w:vMerge w:val="restart"/>
          </w:tcPr>
          <w:p w:rsidR="00F94DFF" w:rsidRPr="009A7B5E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B5E">
              <w:rPr>
                <w:rFonts w:ascii="Times New Roman" w:hAnsi="Times New Roman" w:cs="Times New Roman"/>
                <w:sz w:val="20"/>
                <w:szCs w:val="20"/>
              </w:rPr>
              <w:t>вид разрешенного использования по проекту межевания</w:t>
            </w:r>
          </w:p>
        </w:tc>
        <w:tc>
          <w:tcPr>
            <w:tcW w:w="926" w:type="pct"/>
            <w:vMerge w:val="restart"/>
          </w:tcPr>
          <w:p w:rsidR="00F94DFF" w:rsidRPr="009A7B5E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B5E">
              <w:rPr>
                <w:rFonts w:ascii="Times New Roman" w:hAnsi="Times New Roman" w:cs="Times New Roman"/>
                <w:sz w:val="20"/>
                <w:szCs w:val="20"/>
              </w:rPr>
              <w:t>возможные способы образования</w:t>
            </w:r>
          </w:p>
        </w:tc>
        <w:tc>
          <w:tcPr>
            <w:tcW w:w="389" w:type="pct"/>
            <w:vMerge w:val="restart"/>
          </w:tcPr>
          <w:p w:rsidR="00F94DFF" w:rsidRPr="009A7B5E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B5E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F94DFF" w:rsidRPr="009A7B5E" w:rsidTr="00300532">
        <w:trPr>
          <w:trHeight w:val="1186"/>
        </w:trPr>
        <w:tc>
          <w:tcPr>
            <w:tcW w:w="139" w:type="pct"/>
            <w:vMerge/>
          </w:tcPr>
          <w:p w:rsidR="00F94DFF" w:rsidRPr="009A7B5E" w:rsidRDefault="00F94DFF" w:rsidP="0030053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58" w:type="pct"/>
            <w:vMerge/>
          </w:tcPr>
          <w:p w:rsidR="00F94DFF" w:rsidRPr="009A7B5E" w:rsidRDefault="00F94DFF" w:rsidP="0030053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5" w:type="pct"/>
          </w:tcPr>
          <w:p w:rsidR="00F94DFF" w:rsidRPr="009A7B5E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B5E">
              <w:rPr>
                <w:rFonts w:ascii="Times New Roman" w:hAnsi="Times New Roman" w:cs="Times New Roman"/>
                <w:sz w:val="20"/>
                <w:szCs w:val="20"/>
              </w:rPr>
              <w:t>существу-ющая</w:t>
            </w:r>
          </w:p>
        </w:tc>
        <w:tc>
          <w:tcPr>
            <w:tcW w:w="232" w:type="pct"/>
          </w:tcPr>
          <w:p w:rsidR="00F94DFF" w:rsidRPr="009A7B5E" w:rsidRDefault="00F94DFF" w:rsidP="00300532">
            <w:pPr>
              <w:spacing w:after="0" w:line="240" w:lineRule="auto"/>
              <w:ind w:left="-97" w:right="-116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9A7B5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расчетная</w:t>
            </w:r>
          </w:p>
          <w:p w:rsidR="00F94DFF" w:rsidRPr="009A7B5E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" w:type="pct"/>
          </w:tcPr>
          <w:p w:rsidR="00F94DFF" w:rsidRPr="009A7B5E" w:rsidRDefault="00F94DFF" w:rsidP="00300532">
            <w:pPr>
              <w:spacing w:after="0" w:line="240" w:lineRule="auto"/>
              <w:ind w:left="-109" w:right="-105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9A7B5E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проектная</w:t>
            </w:r>
          </w:p>
        </w:tc>
        <w:tc>
          <w:tcPr>
            <w:tcW w:w="830" w:type="pct"/>
            <w:vMerge/>
          </w:tcPr>
          <w:p w:rsidR="00F94DFF" w:rsidRPr="009A7B5E" w:rsidRDefault="00F94DFF" w:rsidP="0030053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31" w:type="pct"/>
            <w:vMerge/>
          </w:tcPr>
          <w:p w:rsidR="00F94DFF" w:rsidRPr="009A7B5E" w:rsidRDefault="00F94DFF" w:rsidP="0030053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98" w:type="pct"/>
            <w:vMerge/>
          </w:tcPr>
          <w:p w:rsidR="00F94DFF" w:rsidRPr="009A7B5E" w:rsidRDefault="00F94DFF" w:rsidP="0030053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33" w:type="pct"/>
            <w:vMerge/>
          </w:tcPr>
          <w:p w:rsidR="00F94DFF" w:rsidRPr="009A7B5E" w:rsidRDefault="00F94DFF" w:rsidP="0030053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26" w:type="pct"/>
            <w:vMerge/>
          </w:tcPr>
          <w:p w:rsidR="00F94DFF" w:rsidRPr="009A7B5E" w:rsidRDefault="00F94DFF" w:rsidP="0030053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89" w:type="pct"/>
            <w:vMerge/>
            <w:vAlign w:val="center"/>
          </w:tcPr>
          <w:p w:rsidR="00F94DFF" w:rsidRPr="009A7B5E" w:rsidRDefault="00F94DFF" w:rsidP="0030053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94DFF" w:rsidRPr="009A7B5E" w:rsidTr="00300532">
        <w:trPr>
          <w:trHeight w:val="1158"/>
        </w:trPr>
        <w:tc>
          <w:tcPr>
            <w:tcW w:w="139" w:type="pct"/>
          </w:tcPr>
          <w:p w:rsidR="00F94DFF" w:rsidRPr="009A7B5E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8" w:type="pct"/>
            <w:noWrap/>
          </w:tcPr>
          <w:p w:rsidR="00F94DFF" w:rsidRPr="009A7B5E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:ЗУ1.1</w:t>
            </w:r>
          </w:p>
        </w:tc>
        <w:tc>
          <w:tcPr>
            <w:tcW w:w="265" w:type="pct"/>
          </w:tcPr>
          <w:p w:rsidR="00F94DFF" w:rsidRPr="009A7B5E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B5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2" w:type="pct"/>
          </w:tcPr>
          <w:p w:rsidR="00F94DFF" w:rsidRPr="009A7B5E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9" w:type="pct"/>
          </w:tcPr>
          <w:p w:rsidR="00F94DFF" w:rsidRPr="009A7B5E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1 864</w:t>
            </w:r>
          </w:p>
        </w:tc>
        <w:tc>
          <w:tcPr>
            <w:tcW w:w="830" w:type="pct"/>
          </w:tcPr>
          <w:p w:rsidR="00F94DFF" w:rsidRPr="009A7B5E" w:rsidRDefault="00F94DFF" w:rsidP="00300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Ханты-Мансийский автономный</w:t>
            </w:r>
          </w:p>
          <w:p w:rsidR="00F94DFF" w:rsidRPr="009A7B5E" w:rsidRDefault="00F94DFF" w:rsidP="00300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4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округ – Югра,</w:t>
            </w:r>
            <w:r w:rsidRPr="009A7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 Сургут,</w:t>
            </w:r>
          </w:p>
          <w:p w:rsidR="00F94DFF" w:rsidRPr="009A7B5E" w:rsidRDefault="00F94DFF" w:rsidP="00300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микрорайон 25</w:t>
            </w:r>
          </w:p>
          <w:p w:rsidR="00F94DFF" w:rsidRPr="009A7B5E" w:rsidRDefault="00F94DFF" w:rsidP="003005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1" w:type="pct"/>
          </w:tcPr>
          <w:p w:rsidR="00F94DFF" w:rsidRPr="009A7B5E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B5E">
              <w:rPr>
                <w:rFonts w:ascii="Times New Roman" w:hAnsi="Times New Roman" w:cs="Times New Roman"/>
                <w:sz w:val="20"/>
                <w:szCs w:val="20"/>
              </w:rPr>
              <w:t>86:10:0101065:8</w:t>
            </w:r>
          </w:p>
        </w:tc>
        <w:tc>
          <w:tcPr>
            <w:tcW w:w="498" w:type="pct"/>
          </w:tcPr>
          <w:p w:rsidR="00F94DFF" w:rsidRPr="009A7B5E" w:rsidRDefault="00F94DFF" w:rsidP="003005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7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озеленение, проезды</w:t>
            </w:r>
          </w:p>
        </w:tc>
        <w:tc>
          <w:tcPr>
            <w:tcW w:w="533" w:type="pct"/>
          </w:tcPr>
          <w:p w:rsidR="00F94DFF" w:rsidRPr="009A7B5E" w:rsidRDefault="00F94DFF" w:rsidP="00300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C96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емельные участки (территории) общего пользования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(код 12.0)</w:t>
            </w:r>
          </w:p>
        </w:tc>
        <w:tc>
          <w:tcPr>
            <w:tcW w:w="926" w:type="pct"/>
          </w:tcPr>
          <w:p w:rsidR="00F94DFF" w:rsidRDefault="00F94DFF" w:rsidP="00300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образуется в результате раздела </w:t>
            </w:r>
          </w:p>
          <w:p w:rsidR="00F94DFF" w:rsidRPr="009A7B5E" w:rsidRDefault="00F94DFF" w:rsidP="00300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земельного участка с кадастровым номером 86:10:0101065:8,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A7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сохранением исходного</w:t>
            </w:r>
          </w:p>
          <w:p w:rsidR="00F94DFF" w:rsidRPr="009A7B5E" w:rsidRDefault="00F94DFF" w:rsidP="00300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измененных границах</w:t>
            </w:r>
          </w:p>
        </w:tc>
        <w:tc>
          <w:tcPr>
            <w:tcW w:w="389" w:type="pct"/>
          </w:tcPr>
          <w:p w:rsidR="00F94DFF" w:rsidRPr="009A7B5E" w:rsidRDefault="00F94DFF" w:rsidP="003005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7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образуемый</w:t>
            </w:r>
          </w:p>
        </w:tc>
      </w:tr>
    </w:tbl>
    <w:p w:rsidR="00F94DFF" w:rsidRDefault="00F94DFF" w:rsidP="00F94D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DFF" w:rsidRDefault="00F94DFF" w:rsidP="00F94D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DFF" w:rsidRDefault="00F94DFF" w:rsidP="00F94D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DFF" w:rsidRDefault="00F94DFF" w:rsidP="00F94D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DFF" w:rsidRDefault="00F94DFF" w:rsidP="00F94DFF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94DFF" w:rsidSect="00FA469D">
          <w:headerReference w:type="default" r:id="rId8"/>
          <w:pgSz w:w="23811" w:h="16838" w:orient="landscape" w:code="8"/>
          <w:pgMar w:top="1134" w:right="567" w:bottom="1134" w:left="1701" w:header="709" w:footer="709" w:gutter="0"/>
          <w:pgNumType w:start="3"/>
          <w:cols w:space="708"/>
          <w:docGrid w:linePitch="360"/>
        </w:sectPr>
      </w:pPr>
    </w:p>
    <w:p w:rsidR="00F94DFF" w:rsidRDefault="00F94DFF" w:rsidP="00F94DFF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координат</w:t>
      </w:r>
    </w:p>
    <w:p w:rsidR="00F94DFF" w:rsidRDefault="00F94DFF" w:rsidP="00F94DFF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>характерных точек границ территории элемента планировочной</w:t>
      </w:r>
    </w:p>
    <w:p w:rsidR="00F94DFF" w:rsidRDefault="00F94DFF" w:rsidP="00F94DFF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>структуры в системе координат, используемой для ведения</w:t>
      </w:r>
    </w:p>
    <w:p w:rsidR="00F94DFF" w:rsidRDefault="00F94DFF" w:rsidP="00F94DFF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>Единого государственного реестра недвижимости</w:t>
      </w:r>
    </w:p>
    <w:p w:rsidR="00F94DFF" w:rsidRPr="00515374" w:rsidRDefault="00F94DFF" w:rsidP="00F94D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bidi="ru-RU"/>
        </w:rPr>
      </w:pPr>
    </w:p>
    <w:tbl>
      <w:tblPr>
        <w:tblpPr w:leftFromText="180" w:rightFromText="180" w:vertAnchor="text" w:horzAnchor="margin" w:tblpXSpec="center" w:tblpY="53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71"/>
        <w:gridCol w:w="4111"/>
        <w:gridCol w:w="4246"/>
      </w:tblGrid>
      <w:tr w:rsidR="00F94DFF" w:rsidRPr="009A7B5E" w:rsidTr="00300532">
        <w:trPr>
          <w:trHeight w:val="164"/>
        </w:trPr>
        <w:tc>
          <w:tcPr>
            <w:tcW w:w="660" w:type="pct"/>
            <w:vMerge w:val="restart"/>
          </w:tcPr>
          <w:p w:rsidR="00F94DFF" w:rsidRPr="009A7B5E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5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40" w:type="pct"/>
            <w:gridSpan w:val="2"/>
          </w:tcPr>
          <w:p w:rsidR="00F94DFF" w:rsidRPr="009A7B5E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5E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</w:tc>
      </w:tr>
      <w:tr w:rsidR="00F94DFF" w:rsidRPr="009A7B5E" w:rsidTr="00300532">
        <w:trPr>
          <w:trHeight w:val="130"/>
        </w:trPr>
        <w:tc>
          <w:tcPr>
            <w:tcW w:w="660" w:type="pct"/>
            <w:vMerge/>
          </w:tcPr>
          <w:p w:rsidR="00F94DFF" w:rsidRPr="009A7B5E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pct"/>
          </w:tcPr>
          <w:p w:rsidR="00F94DFF" w:rsidRPr="009A7B5E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205" w:type="pct"/>
          </w:tcPr>
          <w:p w:rsidR="00F94DFF" w:rsidRPr="009A7B5E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5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</w:tr>
      <w:tr w:rsidR="00F94DFF" w:rsidRPr="009A7B5E" w:rsidTr="00300532">
        <w:trPr>
          <w:trHeight w:hRule="exact" w:val="281"/>
        </w:trPr>
        <w:tc>
          <w:tcPr>
            <w:tcW w:w="660" w:type="pct"/>
            <w:vAlign w:val="bottom"/>
          </w:tcPr>
          <w:p w:rsidR="00F94DFF" w:rsidRPr="009A7B5E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35" w:type="pct"/>
            <w:vAlign w:val="bottom"/>
          </w:tcPr>
          <w:p w:rsidR="00F94DFF" w:rsidRPr="009A7B5E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981911.17</w:t>
            </w:r>
          </w:p>
        </w:tc>
        <w:tc>
          <w:tcPr>
            <w:tcW w:w="2205" w:type="pct"/>
            <w:vAlign w:val="bottom"/>
          </w:tcPr>
          <w:p w:rsidR="00F94DFF" w:rsidRPr="009A7B5E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3574998.94</w:t>
            </w:r>
          </w:p>
        </w:tc>
      </w:tr>
      <w:tr w:rsidR="00F94DFF" w:rsidRPr="009A7B5E" w:rsidTr="00300532">
        <w:trPr>
          <w:trHeight w:hRule="exact" w:val="281"/>
        </w:trPr>
        <w:tc>
          <w:tcPr>
            <w:tcW w:w="660" w:type="pct"/>
            <w:vAlign w:val="bottom"/>
          </w:tcPr>
          <w:p w:rsidR="00F94DFF" w:rsidRPr="009A7B5E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35" w:type="pct"/>
            <w:vAlign w:val="bottom"/>
          </w:tcPr>
          <w:p w:rsidR="00F94DFF" w:rsidRPr="009A7B5E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981729.02</w:t>
            </w:r>
          </w:p>
        </w:tc>
        <w:tc>
          <w:tcPr>
            <w:tcW w:w="2205" w:type="pct"/>
            <w:vAlign w:val="bottom"/>
          </w:tcPr>
          <w:p w:rsidR="00F94DFF" w:rsidRPr="009A7B5E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3575756.12</w:t>
            </w:r>
          </w:p>
        </w:tc>
      </w:tr>
      <w:tr w:rsidR="00F94DFF" w:rsidRPr="009A7B5E" w:rsidTr="00300532">
        <w:trPr>
          <w:trHeight w:hRule="exact" w:val="281"/>
        </w:trPr>
        <w:tc>
          <w:tcPr>
            <w:tcW w:w="660" w:type="pct"/>
            <w:vAlign w:val="bottom"/>
          </w:tcPr>
          <w:p w:rsidR="00F94DFF" w:rsidRPr="009A7B5E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35" w:type="pct"/>
            <w:vAlign w:val="bottom"/>
          </w:tcPr>
          <w:p w:rsidR="00F94DFF" w:rsidRPr="009A7B5E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982295.04</w:t>
            </w:r>
          </w:p>
        </w:tc>
        <w:tc>
          <w:tcPr>
            <w:tcW w:w="2205" w:type="pct"/>
            <w:vAlign w:val="bottom"/>
          </w:tcPr>
          <w:p w:rsidR="00F94DFF" w:rsidRPr="009A7B5E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3575888.56</w:t>
            </w:r>
          </w:p>
        </w:tc>
      </w:tr>
      <w:tr w:rsidR="00F94DFF" w:rsidRPr="009A7B5E" w:rsidTr="00300532">
        <w:trPr>
          <w:trHeight w:hRule="exact" w:val="281"/>
        </w:trPr>
        <w:tc>
          <w:tcPr>
            <w:tcW w:w="660" w:type="pct"/>
            <w:vAlign w:val="bottom"/>
          </w:tcPr>
          <w:p w:rsidR="00F94DFF" w:rsidRPr="009A7B5E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35" w:type="pct"/>
            <w:vAlign w:val="bottom"/>
          </w:tcPr>
          <w:p w:rsidR="00F94DFF" w:rsidRPr="009A7B5E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982461.14</w:t>
            </w:r>
          </w:p>
        </w:tc>
        <w:tc>
          <w:tcPr>
            <w:tcW w:w="2205" w:type="pct"/>
            <w:vAlign w:val="bottom"/>
          </w:tcPr>
          <w:p w:rsidR="00F94DFF" w:rsidRPr="009A7B5E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3575140.19</w:t>
            </w:r>
          </w:p>
        </w:tc>
      </w:tr>
      <w:tr w:rsidR="00F94DFF" w:rsidRPr="009A7B5E" w:rsidTr="00300532">
        <w:trPr>
          <w:trHeight w:hRule="exact" w:val="281"/>
        </w:trPr>
        <w:tc>
          <w:tcPr>
            <w:tcW w:w="660" w:type="pct"/>
            <w:vAlign w:val="bottom"/>
          </w:tcPr>
          <w:p w:rsidR="00F94DFF" w:rsidRPr="009A7B5E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35" w:type="pct"/>
            <w:vAlign w:val="bottom"/>
          </w:tcPr>
          <w:p w:rsidR="00F94DFF" w:rsidRPr="009A7B5E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981911.17</w:t>
            </w:r>
          </w:p>
        </w:tc>
        <w:tc>
          <w:tcPr>
            <w:tcW w:w="2205" w:type="pct"/>
            <w:vAlign w:val="bottom"/>
          </w:tcPr>
          <w:p w:rsidR="00F94DFF" w:rsidRPr="009A7B5E" w:rsidRDefault="00F94DFF" w:rsidP="00300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3574998.94</w:t>
            </w:r>
          </w:p>
        </w:tc>
      </w:tr>
    </w:tbl>
    <w:p w:rsidR="00F94DFF" w:rsidRDefault="00F94DFF" w:rsidP="00F94D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bidi="ru-RU"/>
        </w:rPr>
      </w:pPr>
    </w:p>
    <w:p w:rsidR="00F94DFF" w:rsidRDefault="00F94DFF" w:rsidP="00F94DFF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</w:p>
    <w:p w:rsidR="00F453AA" w:rsidRDefault="00F453AA"/>
    <w:sectPr w:rsidR="00F453AA" w:rsidSect="000063B8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6BFA" w:rsidRDefault="00D56BFA">
      <w:pPr>
        <w:spacing w:after="0" w:line="240" w:lineRule="auto"/>
      </w:pPr>
      <w:r>
        <w:separator/>
      </w:r>
    </w:p>
  </w:endnote>
  <w:endnote w:type="continuationSeparator" w:id="0">
    <w:p w:rsidR="00D56BFA" w:rsidRDefault="00D56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6BFA" w:rsidRDefault="00D56BFA">
      <w:pPr>
        <w:spacing w:after="0" w:line="240" w:lineRule="auto"/>
      </w:pPr>
      <w:r>
        <w:separator/>
      </w:r>
    </w:p>
  </w:footnote>
  <w:footnote w:type="continuationSeparator" w:id="0">
    <w:p w:rsidR="00D56BFA" w:rsidRDefault="00D56B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45628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AF29A5" w:rsidRPr="00AC74B9" w:rsidRDefault="00D56BFA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C74B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C74B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F6C92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AF29A5" w:rsidRDefault="00D56BF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DFF"/>
    <w:rsid w:val="00CF6C92"/>
    <w:rsid w:val="00D03911"/>
    <w:rsid w:val="00D56BFA"/>
    <w:rsid w:val="00F453AA"/>
    <w:rsid w:val="00F94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1D410C-59C6-4087-A542-CEA4402AA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4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aliases w:val=" Знак4,Знак4"/>
    <w:basedOn w:val="a"/>
    <w:link w:val="a5"/>
    <w:unhideWhenUsed/>
    <w:rsid w:val="00F94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aliases w:val=" Знак4 Знак,Знак4 Знак"/>
    <w:basedOn w:val="a0"/>
    <w:link w:val="a4"/>
    <w:rsid w:val="00F94D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499</Words>
  <Characters>2847</Characters>
  <Application>Microsoft Office Word</Application>
  <DocSecurity>0</DocSecurity>
  <Lines>23</Lines>
  <Paragraphs>6</Paragraphs>
  <ScaleCrop>false</ScaleCrop>
  <Company/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Соломина Дарья Евгеньевна</dc:creator>
  <cp:keywords/>
  <dc:description/>
  <cp:lastModifiedBy>Гордеев Сергей Викторович</cp:lastModifiedBy>
  <cp:revision>1</cp:revision>
  <dcterms:created xsi:type="dcterms:W3CDTF">2025-12-29T11:52:00Z</dcterms:created>
  <dcterms:modified xsi:type="dcterms:W3CDTF">2025-12-29T11:52:00Z</dcterms:modified>
</cp:coreProperties>
</file>